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9B" w:rsidRPr="0017769B" w:rsidRDefault="0017769B" w:rsidP="00CE4470">
      <w:pPr>
        <w:widowControl/>
        <w:shd w:val="clear" w:color="auto" w:fill="FFFFFF"/>
        <w:spacing w:after="300"/>
        <w:jc w:val="center"/>
        <w:outlineLvl w:val="1"/>
        <w:rPr>
          <w:rFonts w:ascii="彩虹小标宋" w:eastAsia="彩虹小标宋" w:hAnsi="微软雅黑" w:cs="宋体"/>
          <w:color w:val="333333"/>
          <w:kern w:val="0"/>
          <w:sz w:val="36"/>
          <w:szCs w:val="36"/>
        </w:rPr>
      </w:pPr>
      <w:r w:rsidRPr="0017769B">
        <w:rPr>
          <w:rFonts w:ascii="彩虹小标宋" w:eastAsia="彩虹小标宋" w:hAnsi="微软雅黑" w:cs="宋体" w:hint="eastAsia"/>
          <w:color w:val="333333"/>
          <w:kern w:val="0"/>
          <w:sz w:val="36"/>
          <w:szCs w:val="36"/>
        </w:rPr>
        <w:t>关于</w:t>
      </w:r>
      <w:r w:rsidR="00CE4470" w:rsidRPr="00CE4470">
        <w:rPr>
          <w:rFonts w:ascii="彩虹小标宋" w:eastAsia="彩虹小标宋" w:hAnsi="微软雅黑" w:cs="宋体" w:hint="eastAsia"/>
          <w:color w:val="333333"/>
          <w:kern w:val="0"/>
          <w:sz w:val="36"/>
          <w:szCs w:val="36"/>
        </w:rPr>
        <w:t>“乾元—聚盈”（按日）开放式资产组合型人民币理财产品</w:t>
      </w:r>
      <w:r w:rsidR="00FB160B">
        <w:rPr>
          <w:rFonts w:ascii="彩虹小标宋" w:eastAsia="彩虹小标宋" w:hAnsi="微软雅黑" w:cs="宋体" w:hint="eastAsia"/>
          <w:color w:val="333333"/>
          <w:kern w:val="0"/>
          <w:sz w:val="36"/>
          <w:szCs w:val="36"/>
        </w:rPr>
        <w:t>关闭申购功能</w:t>
      </w:r>
      <w:r w:rsidRPr="0017769B">
        <w:rPr>
          <w:rFonts w:ascii="彩虹小标宋" w:eastAsia="彩虹小标宋" w:hAnsi="微软雅黑" w:cs="宋体" w:hint="eastAsia"/>
          <w:color w:val="333333"/>
          <w:kern w:val="0"/>
          <w:sz w:val="36"/>
          <w:szCs w:val="36"/>
        </w:rPr>
        <w:t>的公告</w:t>
      </w:r>
    </w:p>
    <w:p w:rsidR="0017769B" w:rsidRPr="0017769B" w:rsidRDefault="0017769B" w:rsidP="00C16059">
      <w:pPr>
        <w:widowControl/>
        <w:shd w:val="clear" w:color="auto" w:fill="FFFFFF"/>
        <w:spacing w:line="460" w:lineRule="atLeast"/>
        <w:ind w:firstLine="1"/>
        <w:jc w:val="left"/>
        <w:rPr>
          <w:rFonts w:ascii="彩虹粗仿宋" w:eastAsia="彩虹粗仿宋" w:hAnsi="微软雅黑" w:cs="宋体"/>
          <w:color w:val="333333"/>
          <w:kern w:val="0"/>
          <w:sz w:val="32"/>
          <w:szCs w:val="32"/>
        </w:rPr>
      </w:pPr>
      <w:r w:rsidRPr="0017769B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尊敬的客户：</w:t>
      </w:r>
    </w:p>
    <w:p w:rsidR="0017769B" w:rsidRPr="0017769B" w:rsidRDefault="0017769B" w:rsidP="00711F13">
      <w:pPr>
        <w:pStyle w:val="Default"/>
        <w:ind w:firstLineChars="200" w:firstLine="640"/>
        <w:rPr>
          <w:rFonts w:ascii="彩虹粗仿宋" w:eastAsia="彩虹粗仿宋" w:hAnsi="微软雅黑" w:cs="宋体"/>
          <w:color w:val="333333"/>
          <w:sz w:val="32"/>
          <w:szCs w:val="32"/>
        </w:rPr>
      </w:pPr>
      <w:r w:rsidRPr="0017769B">
        <w:rPr>
          <w:rFonts w:ascii="彩虹粗仿宋" w:eastAsia="彩虹粗仿宋" w:hAnsi="微软雅黑" w:cs="宋体" w:hint="eastAsia"/>
          <w:color w:val="333333"/>
          <w:sz w:val="32"/>
          <w:szCs w:val="32"/>
        </w:rPr>
        <w:t>为了保护投资者权益，确保理财产品平稳运行，</w:t>
      </w:r>
      <w:r w:rsidR="00CE4470" w:rsidRPr="00CE4470">
        <w:rPr>
          <w:rFonts w:ascii="彩虹粗仿宋" w:eastAsia="彩虹粗仿宋" w:hAnsi="微软雅黑" w:cs="宋体" w:hint="eastAsia"/>
          <w:color w:val="333333"/>
          <w:sz w:val="32"/>
          <w:szCs w:val="32"/>
        </w:rPr>
        <w:t>中国建设银行浙江省分行“乾元—聚盈”（按日）开放式资产组合型人民币理财产品（产品编号：ZJ072016001000Y01</w:t>
      </w:r>
      <w:r w:rsidRPr="0017769B">
        <w:rPr>
          <w:rFonts w:ascii="彩虹粗仿宋" w:eastAsia="彩虹粗仿宋" w:hAnsi="微软雅黑" w:cs="宋体" w:hint="eastAsia"/>
          <w:color w:val="333333"/>
          <w:sz w:val="32"/>
          <w:szCs w:val="32"/>
        </w:rPr>
        <w:t>）</w:t>
      </w:r>
      <w:r w:rsidR="00945014">
        <w:rPr>
          <w:rFonts w:ascii="彩虹粗仿宋" w:eastAsia="彩虹粗仿宋" w:hAnsi="微软雅黑" w:cs="宋体" w:hint="eastAsia"/>
          <w:color w:val="333333"/>
          <w:sz w:val="32"/>
          <w:szCs w:val="32"/>
        </w:rPr>
        <w:t>于2021年</w:t>
      </w:r>
      <w:r w:rsidR="00CE4470">
        <w:rPr>
          <w:rFonts w:ascii="彩虹粗仿宋" w:eastAsia="彩虹粗仿宋" w:hAnsi="微软雅黑" w:cs="宋体" w:hint="eastAsia"/>
          <w:color w:val="333333"/>
          <w:sz w:val="32"/>
          <w:szCs w:val="32"/>
        </w:rPr>
        <w:t>9</w:t>
      </w:r>
      <w:r w:rsidR="00945014">
        <w:rPr>
          <w:rFonts w:ascii="彩虹粗仿宋" w:eastAsia="彩虹粗仿宋" w:hAnsi="微软雅黑" w:cs="宋体" w:hint="eastAsia"/>
          <w:color w:val="333333"/>
          <w:sz w:val="32"/>
          <w:szCs w:val="32"/>
        </w:rPr>
        <w:t>月</w:t>
      </w:r>
      <w:r w:rsidR="00CE4470">
        <w:rPr>
          <w:rFonts w:ascii="彩虹粗仿宋" w:eastAsia="彩虹粗仿宋" w:hAnsi="微软雅黑" w:cs="宋体" w:hint="eastAsia"/>
          <w:color w:val="333333"/>
          <w:sz w:val="32"/>
          <w:szCs w:val="32"/>
        </w:rPr>
        <w:t>26</w:t>
      </w:r>
      <w:r w:rsidR="00945014">
        <w:rPr>
          <w:rFonts w:ascii="彩虹粗仿宋" w:eastAsia="彩虹粗仿宋" w:hAnsi="微软雅黑" w:cs="宋体" w:hint="eastAsia"/>
          <w:color w:val="333333"/>
          <w:sz w:val="32"/>
          <w:szCs w:val="32"/>
        </w:rPr>
        <w:t>日起</w:t>
      </w:r>
      <w:r w:rsidR="00FB160B">
        <w:rPr>
          <w:rFonts w:ascii="彩虹粗仿宋" w:eastAsia="彩虹粗仿宋" w:hAnsi="微软雅黑" w:cs="宋体" w:hint="eastAsia"/>
          <w:color w:val="333333"/>
          <w:sz w:val="32"/>
          <w:szCs w:val="32"/>
        </w:rPr>
        <w:t>关闭申购功能</w:t>
      </w:r>
      <w:r w:rsidRPr="0017769B">
        <w:rPr>
          <w:rFonts w:ascii="彩虹粗仿宋" w:eastAsia="彩虹粗仿宋" w:hAnsi="微软雅黑" w:cs="宋体" w:hint="eastAsia"/>
          <w:color w:val="333333"/>
          <w:sz w:val="32"/>
          <w:szCs w:val="32"/>
        </w:rPr>
        <w:t>。</w:t>
      </w:r>
    </w:p>
    <w:p w:rsidR="0017769B" w:rsidRPr="0017769B" w:rsidRDefault="0017769B" w:rsidP="00711F13">
      <w:pPr>
        <w:widowControl/>
        <w:shd w:val="clear" w:color="auto" w:fill="FFFFFF"/>
        <w:spacing w:line="460" w:lineRule="atLeast"/>
        <w:ind w:firstLineChars="200" w:firstLine="640"/>
        <w:jc w:val="left"/>
        <w:rPr>
          <w:rFonts w:ascii="彩虹粗仿宋" w:eastAsia="彩虹粗仿宋" w:hAnsi="微软雅黑" w:cs="宋体"/>
          <w:color w:val="333333"/>
          <w:kern w:val="0"/>
          <w:sz w:val="32"/>
          <w:szCs w:val="32"/>
        </w:rPr>
      </w:pPr>
      <w:r w:rsidRPr="0017769B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特此公告。</w:t>
      </w:r>
    </w:p>
    <w:p w:rsidR="004C039D" w:rsidRPr="00711F13" w:rsidRDefault="004C039D" w:rsidP="0017769B">
      <w:pPr>
        <w:widowControl/>
        <w:shd w:val="clear" w:color="auto" w:fill="FFFFFF"/>
        <w:spacing w:line="460" w:lineRule="atLeast"/>
        <w:ind w:firstLine="420"/>
        <w:jc w:val="right"/>
        <w:rPr>
          <w:rFonts w:ascii="彩虹粗仿宋" w:eastAsia="彩虹粗仿宋" w:hAnsi="微软雅黑" w:cs="宋体"/>
          <w:color w:val="333333"/>
          <w:kern w:val="0"/>
          <w:sz w:val="32"/>
          <w:szCs w:val="32"/>
        </w:rPr>
      </w:pPr>
    </w:p>
    <w:p w:rsidR="0017769B" w:rsidRPr="0017769B" w:rsidRDefault="0017769B" w:rsidP="0017769B">
      <w:pPr>
        <w:widowControl/>
        <w:shd w:val="clear" w:color="auto" w:fill="FFFFFF"/>
        <w:spacing w:line="460" w:lineRule="atLeast"/>
        <w:ind w:firstLine="420"/>
        <w:jc w:val="right"/>
        <w:rPr>
          <w:rFonts w:ascii="彩虹粗仿宋" w:eastAsia="彩虹粗仿宋" w:hAnsi="微软雅黑" w:cs="宋体"/>
          <w:color w:val="333333"/>
          <w:kern w:val="0"/>
          <w:sz w:val="32"/>
          <w:szCs w:val="32"/>
        </w:rPr>
      </w:pPr>
      <w:r w:rsidRPr="0017769B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中国建设银行股份有限公司</w:t>
      </w:r>
      <w:r w:rsidR="00CE4470" w:rsidRPr="00CE4470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浙江省分行</w:t>
      </w:r>
    </w:p>
    <w:p w:rsidR="0017769B" w:rsidRPr="0017769B" w:rsidRDefault="0017769B" w:rsidP="0017769B">
      <w:pPr>
        <w:widowControl/>
        <w:shd w:val="clear" w:color="auto" w:fill="FFFFFF"/>
        <w:spacing w:line="460" w:lineRule="atLeast"/>
        <w:ind w:firstLine="420"/>
        <w:jc w:val="right"/>
        <w:rPr>
          <w:rFonts w:ascii="彩虹粗仿宋" w:eastAsia="彩虹粗仿宋" w:hAnsi="微软雅黑" w:cs="宋体"/>
          <w:color w:val="333333"/>
          <w:kern w:val="0"/>
          <w:sz w:val="32"/>
          <w:szCs w:val="32"/>
        </w:rPr>
      </w:pPr>
      <w:r w:rsidRPr="0017769B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2021年</w:t>
      </w:r>
      <w:r w:rsidR="00CE4470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9</w:t>
      </w:r>
      <w:r w:rsidRPr="0017769B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月</w:t>
      </w:r>
      <w:r w:rsidR="00CE4470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22</w:t>
      </w:r>
      <w:r w:rsidRPr="0017769B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日</w:t>
      </w:r>
      <w:bookmarkStart w:id="0" w:name="_GoBack"/>
      <w:bookmarkEnd w:id="0"/>
    </w:p>
    <w:p w:rsidR="008D1510" w:rsidRPr="00C16059" w:rsidRDefault="008D1510">
      <w:pPr>
        <w:rPr>
          <w:rFonts w:ascii="彩虹粗仿宋" w:eastAsia="彩虹粗仿宋"/>
          <w:b/>
          <w:sz w:val="30"/>
          <w:szCs w:val="30"/>
        </w:rPr>
      </w:pPr>
    </w:p>
    <w:sectPr w:rsidR="008D1510" w:rsidRPr="00C16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A2" w:rsidRDefault="006D3AA2" w:rsidP="003B05AF">
      <w:r>
        <w:separator/>
      </w:r>
    </w:p>
  </w:endnote>
  <w:endnote w:type="continuationSeparator" w:id="0">
    <w:p w:rsidR="006D3AA2" w:rsidRDefault="006D3AA2" w:rsidP="003B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黑体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A2" w:rsidRDefault="006D3AA2" w:rsidP="003B05AF">
      <w:r>
        <w:separator/>
      </w:r>
    </w:p>
  </w:footnote>
  <w:footnote w:type="continuationSeparator" w:id="0">
    <w:p w:rsidR="006D3AA2" w:rsidRDefault="006D3AA2" w:rsidP="003B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D9"/>
    <w:rsid w:val="0005210A"/>
    <w:rsid w:val="00074128"/>
    <w:rsid w:val="000A6939"/>
    <w:rsid w:val="000D2D15"/>
    <w:rsid w:val="000D370B"/>
    <w:rsid w:val="00161173"/>
    <w:rsid w:val="0017769B"/>
    <w:rsid w:val="0018342E"/>
    <w:rsid w:val="00200F69"/>
    <w:rsid w:val="00245449"/>
    <w:rsid w:val="00266F06"/>
    <w:rsid w:val="002E4506"/>
    <w:rsid w:val="002F51E9"/>
    <w:rsid w:val="003421F7"/>
    <w:rsid w:val="003435C1"/>
    <w:rsid w:val="00363645"/>
    <w:rsid w:val="003B05AF"/>
    <w:rsid w:val="003F0649"/>
    <w:rsid w:val="00443A75"/>
    <w:rsid w:val="0048444A"/>
    <w:rsid w:val="004C039D"/>
    <w:rsid w:val="00506AD3"/>
    <w:rsid w:val="005A4924"/>
    <w:rsid w:val="005B52BE"/>
    <w:rsid w:val="005F4078"/>
    <w:rsid w:val="006412CF"/>
    <w:rsid w:val="006A1413"/>
    <w:rsid w:val="006D3AA2"/>
    <w:rsid w:val="006D53B8"/>
    <w:rsid w:val="00707437"/>
    <w:rsid w:val="00711F13"/>
    <w:rsid w:val="007660D5"/>
    <w:rsid w:val="007A7C6C"/>
    <w:rsid w:val="007B0626"/>
    <w:rsid w:val="007C6FCD"/>
    <w:rsid w:val="008105D7"/>
    <w:rsid w:val="008427E2"/>
    <w:rsid w:val="00850BB0"/>
    <w:rsid w:val="00851A20"/>
    <w:rsid w:val="008A1307"/>
    <w:rsid w:val="008D1510"/>
    <w:rsid w:val="0090226D"/>
    <w:rsid w:val="00945014"/>
    <w:rsid w:val="0094545B"/>
    <w:rsid w:val="00955EED"/>
    <w:rsid w:val="00A35598"/>
    <w:rsid w:val="00A61773"/>
    <w:rsid w:val="00B1261E"/>
    <w:rsid w:val="00B155ED"/>
    <w:rsid w:val="00B9434B"/>
    <w:rsid w:val="00BF735A"/>
    <w:rsid w:val="00C16059"/>
    <w:rsid w:val="00C23944"/>
    <w:rsid w:val="00C27BE9"/>
    <w:rsid w:val="00CB3AC8"/>
    <w:rsid w:val="00CE4470"/>
    <w:rsid w:val="00D00D9A"/>
    <w:rsid w:val="00D03EDF"/>
    <w:rsid w:val="00D04FEA"/>
    <w:rsid w:val="00DB40AA"/>
    <w:rsid w:val="00DB7053"/>
    <w:rsid w:val="00E07CD6"/>
    <w:rsid w:val="00E368E6"/>
    <w:rsid w:val="00E46059"/>
    <w:rsid w:val="00EF5BFA"/>
    <w:rsid w:val="00EF74F0"/>
    <w:rsid w:val="00F55AD9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769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769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77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C16059"/>
    <w:pPr>
      <w:widowControl w:val="0"/>
      <w:autoSpaceDE w:val="0"/>
      <w:autoSpaceDN w:val="0"/>
      <w:adjustRightInd w:val="0"/>
    </w:pPr>
    <w:rPr>
      <w:rFonts w:ascii="彩虹黑体..." w:eastAsia="彩虹黑体..." w:cs="彩虹黑体...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B0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05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05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769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769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77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C16059"/>
    <w:pPr>
      <w:widowControl w:val="0"/>
      <w:autoSpaceDE w:val="0"/>
      <w:autoSpaceDN w:val="0"/>
      <w:adjustRightInd w:val="0"/>
    </w:pPr>
    <w:rPr>
      <w:rFonts w:ascii="彩虹黑体..." w:eastAsia="彩虹黑体..." w:cs="彩虹黑体...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B0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05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0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1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杨霞</dc:creator>
  <cp:keywords/>
  <dc:description/>
  <cp:lastModifiedBy>陆曼</cp:lastModifiedBy>
  <cp:revision>78</cp:revision>
  <cp:lastPrinted>2021-02-26T06:34:00Z</cp:lastPrinted>
  <dcterms:created xsi:type="dcterms:W3CDTF">2021-02-04T07:44:00Z</dcterms:created>
  <dcterms:modified xsi:type="dcterms:W3CDTF">2021-09-22T08:45:00Z</dcterms:modified>
</cp:coreProperties>
</file>